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0888" w:rsidRPr="00CB214E" w:rsidRDefault="00910888" w:rsidP="00910888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ОГСЭ.07 Татарский язык и литература</w:t>
      </w:r>
    </w:p>
    <w:p w:rsidR="00910888" w:rsidRPr="00CB214E" w:rsidRDefault="00910888" w:rsidP="00910888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Гимадиева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А.Ф.</w:t>
      </w:r>
    </w:p>
    <w:p w:rsidR="00910888" w:rsidRPr="00CB214E" w:rsidRDefault="00910888" w:rsidP="0091088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spellStart"/>
      <w:r>
        <w:rPr>
          <w:rFonts w:ascii="Times New Roman" w:hAnsi="Times New Roman" w:cs="Times New Roman"/>
          <w:sz w:val="28"/>
          <w:szCs w:val="28"/>
        </w:rPr>
        <w:t>Г.Эпсэлэмовнын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«Ак </w:t>
      </w:r>
      <w:proofErr w:type="spellStart"/>
      <w:r>
        <w:rPr>
          <w:rFonts w:ascii="Times New Roman" w:hAnsi="Times New Roman" w:cs="Times New Roman"/>
          <w:sz w:val="28"/>
          <w:szCs w:val="28"/>
        </w:rPr>
        <w:t>чэчэклэр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sz w:val="28"/>
          <w:szCs w:val="28"/>
        </w:rPr>
        <w:t>романын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карап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бетерергэ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:rsidR="00910888" w:rsidRPr="00CB214E" w:rsidRDefault="00910888" w:rsidP="00910888">
      <w:pPr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Бирем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Топ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образларга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характеристика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язарга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</w:rPr>
        <w:t>эчтэлеккэ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анализ.</w:t>
      </w:r>
    </w:p>
    <w:p w:rsidR="00F465F4" w:rsidRPr="00910888" w:rsidRDefault="00F465F4">
      <w:pPr>
        <w:rPr>
          <w:lang w:val="tt-RU"/>
        </w:rPr>
      </w:pPr>
    </w:p>
    <w:sectPr w:rsidR="00F465F4" w:rsidRPr="009108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152"/>
    <w:rsid w:val="00910888"/>
    <w:rsid w:val="00C13152"/>
    <w:rsid w:val="00F46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E90D24-EAAA-4EFE-A25E-321A8EE78C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08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26</Words>
  <Characters>149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IT_CORP</dc:creator>
  <cp:keywords/>
  <dc:description/>
  <cp:lastModifiedBy>IT_CORP</cp:lastModifiedBy>
  <cp:revision>2</cp:revision>
  <dcterms:created xsi:type="dcterms:W3CDTF">2025-04-25T11:29:00Z</dcterms:created>
  <dcterms:modified xsi:type="dcterms:W3CDTF">2025-04-25T11:32:00Z</dcterms:modified>
</cp:coreProperties>
</file>